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C16C6" w14:textId="77777777" w:rsidR="00015BD8" w:rsidRDefault="00015BD8" w:rsidP="00015BD8">
      <w:pPr>
        <w:pStyle w:val="paragraph"/>
        <w:textAlignment w:val="baseline"/>
        <w:rPr>
          <w:rFonts w:ascii="Sennheiser Office" w:hAnsi="Sennheiser Office" w:cs="Segoe UI"/>
          <w:b/>
          <w:bCs/>
          <w:color w:val="000000"/>
          <w:sz w:val="27"/>
          <w:szCs w:val="27"/>
        </w:rPr>
      </w:pPr>
      <w:bookmarkStart w:id="0" w:name="_Hlk175463406"/>
      <w:bookmarkStart w:id="1" w:name="OLE_LINK3"/>
      <w:bookmarkStart w:id="2" w:name="OLE_LINK1"/>
      <w:bookmarkStart w:id="3" w:name="_Hlk44672633"/>
      <w:r>
        <w:rPr>
          <w:rFonts w:ascii="Sennheiser Office" w:hAnsi="Sennheiser Office" w:cs="Segoe UI"/>
          <w:b/>
          <w:bCs/>
          <w:noProof/>
          <w:color w:val="000000"/>
          <w:sz w:val="27"/>
          <w:szCs w:val="27"/>
        </w:rPr>
        <w:drawing>
          <wp:inline distT="0" distB="0" distL="0" distR="0" wp14:anchorId="4FC522ED" wp14:editId="58D9C712">
            <wp:extent cx="4999990" cy="3334385"/>
            <wp:effectExtent l="0" t="0" r="3810" b="5715"/>
            <wp:docPr id="2015683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3995" name="Picture 20156839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1F3BD6FB" w14:textId="7ABE50F3" w:rsidR="00015BD8" w:rsidRPr="006E7001" w:rsidRDefault="00015BD8" w:rsidP="00015BD8">
      <w:pPr>
        <w:pStyle w:val="berschrift1"/>
        <w:rPr>
          <w:sz w:val="22"/>
          <w:lang w:val="de-DE"/>
        </w:rPr>
      </w:pPr>
      <w:r w:rsidRPr="006E7001">
        <w:rPr>
          <w:sz w:val="22"/>
          <w:lang w:val="de-DE"/>
        </w:rPr>
        <w:t xml:space="preserve">Studio-Klangqualität auf der Bühne: Sam Smith setzt auf Sennheiser </w:t>
      </w:r>
      <w:proofErr w:type="spellStart"/>
      <w:r w:rsidRPr="006E7001">
        <w:rPr>
          <w:sz w:val="22"/>
          <w:lang w:val="de-DE"/>
        </w:rPr>
        <w:t>Spectera</w:t>
      </w:r>
      <w:proofErr w:type="spellEnd"/>
    </w:p>
    <w:p w14:paraId="31BD0E50" w14:textId="654FDB67" w:rsidR="00015BD8" w:rsidRDefault="00015BD8" w:rsidP="00015BD8">
      <w:pPr>
        <w:rPr>
          <w:b/>
          <w:bCs/>
          <w:lang w:val="de-DE"/>
        </w:rPr>
      </w:pPr>
      <w:r w:rsidRPr="00971775">
        <w:rPr>
          <w:b/>
          <w:bCs/>
          <w:lang w:val="de-DE"/>
        </w:rPr>
        <w:t>Innovative bidirektionale Breitband-</w:t>
      </w:r>
      <w:r w:rsidR="00CD2FA4">
        <w:rPr>
          <w:b/>
          <w:bCs/>
          <w:lang w:val="de-DE"/>
        </w:rPr>
        <w:t>Drahtlos</w:t>
      </w:r>
      <w:r w:rsidR="00CD2FA4" w:rsidRPr="00971775">
        <w:rPr>
          <w:b/>
          <w:bCs/>
          <w:lang w:val="de-DE"/>
        </w:rPr>
        <w:t xml:space="preserve">technologie </w:t>
      </w:r>
      <w:r w:rsidRPr="00971775">
        <w:rPr>
          <w:b/>
          <w:bCs/>
          <w:lang w:val="de-DE"/>
        </w:rPr>
        <w:t xml:space="preserve">liefert erstklassigen Klang und unübertroffene spektrale Effizienz für hochkarätige </w:t>
      </w:r>
      <w:proofErr w:type="spellStart"/>
      <w:r w:rsidRPr="00971775">
        <w:rPr>
          <w:b/>
          <w:bCs/>
          <w:lang w:val="de-DE"/>
        </w:rPr>
        <w:t>Residencies</w:t>
      </w:r>
      <w:proofErr w:type="spellEnd"/>
      <w:r w:rsidRPr="00971775">
        <w:rPr>
          <w:b/>
          <w:bCs/>
          <w:lang w:val="de-DE"/>
        </w:rPr>
        <w:t xml:space="preserve"> in New York und San Francisco</w:t>
      </w:r>
    </w:p>
    <w:p w14:paraId="3CDADEAA" w14:textId="77777777" w:rsidR="00015BD8" w:rsidRPr="00971775" w:rsidRDefault="00015BD8" w:rsidP="00015BD8">
      <w:pPr>
        <w:rPr>
          <w:b/>
          <w:bCs/>
          <w:lang w:val="de-DE"/>
        </w:rPr>
      </w:pPr>
    </w:p>
    <w:p w14:paraId="339D042A" w14:textId="7D187D02" w:rsidR="00015BD8" w:rsidRPr="00971775" w:rsidRDefault="00015BD8" w:rsidP="00015BD8">
      <w:pPr>
        <w:rPr>
          <w:rFonts w:cs="Calibri"/>
          <w:b/>
          <w:bCs/>
          <w:lang w:val="de-DE"/>
        </w:rPr>
      </w:pPr>
      <w:bookmarkStart w:id="4" w:name="OLE_LINK2"/>
      <w:r w:rsidRPr="00971775">
        <w:rPr>
          <w:b/>
          <w:bCs/>
          <w:i/>
          <w:iCs/>
          <w:lang w:val="de-DE"/>
        </w:rPr>
        <w:t xml:space="preserve">San Francisco, </w:t>
      </w:r>
      <w:r w:rsidR="000243BA">
        <w:rPr>
          <w:b/>
          <w:bCs/>
          <w:i/>
          <w:iCs/>
          <w:lang w:val="de-DE"/>
        </w:rPr>
        <w:t>16</w:t>
      </w:r>
      <w:r w:rsidRPr="00971775">
        <w:rPr>
          <w:b/>
          <w:bCs/>
          <w:i/>
          <w:iCs/>
          <w:lang w:val="de-DE"/>
        </w:rPr>
        <w:t xml:space="preserve">. April 2026 </w:t>
      </w:r>
      <w:r w:rsidRPr="00971775">
        <w:rPr>
          <w:b/>
          <w:bCs/>
          <w:lang w:val="de-DE"/>
        </w:rPr>
        <w:t xml:space="preserve">– </w:t>
      </w:r>
      <w:r w:rsidR="00971775" w:rsidRPr="00971775">
        <w:rPr>
          <w:rFonts w:cs="Calibri"/>
          <w:b/>
          <w:bCs/>
          <w:lang w:val="de-DE"/>
        </w:rPr>
        <w:t xml:space="preserve">Während Sam Smith das Publikum bei hochkarätigen </w:t>
      </w:r>
      <w:proofErr w:type="spellStart"/>
      <w:r w:rsidR="00971775" w:rsidRPr="00971775">
        <w:rPr>
          <w:rFonts w:cs="Calibri"/>
          <w:b/>
          <w:bCs/>
          <w:lang w:val="de-DE"/>
        </w:rPr>
        <w:t>Residencies</w:t>
      </w:r>
      <w:proofErr w:type="spellEnd"/>
      <w:r w:rsidR="00971775" w:rsidRPr="00971775">
        <w:rPr>
          <w:rFonts w:cs="Calibri"/>
          <w:b/>
          <w:bCs/>
          <w:lang w:val="de-DE"/>
        </w:rPr>
        <w:t xml:space="preserve"> im „Warsaw“ in Brooklyn und bei der Wiedereröffnung des „Castro </w:t>
      </w:r>
      <w:proofErr w:type="spellStart"/>
      <w:r w:rsidR="00971775" w:rsidRPr="00971775">
        <w:rPr>
          <w:rFonts w:cs="Calibri"/>
          <w:b/>
          <w:bCs/>
          <w:lang w:val="de-DE"/>
        </w:rPr>
        <w:t>Theatre</w:t>
      </w:r>
      <w:proofErr w:type="spellEnd"/>
      <w:r w:rsidR="00971775" w:rsidRPr="00971775">
        <w:rPr>
          <w:rFonts w:cs="Calibri"/>
          <w:b/>
          <w:bCs/>
          <w:lang w:val="de-DE"/>
        </w:rPr>
        <w:t>“ in San Francisco begeisterte, stellte das Umfeld das Produktionsteam vor technische Herausforderungen.</w:t>
      </w:r>
      <w:r w:rsidR="00971775">
        <w:rPr>
          <w:rFonts w:cs="Calibri"/>
          <w:b/>
          <w:bCs/>
          <w:lang w:val="de-DE"/>
        </w:rPr>
        <w:t xml:space="preserve"> </w:t>
      </w:r>
      <w:r w:rsidR="00971775" w:rsidRPr="00971775">
        <w:rPr>
          <w:rFonts w:cs="Calibri"/>
          <w:b/>
          <w:bCs/>
          <w:lang w:val="de-DE"/>
        </w:rPr>
        <w:t>So musste das Team ein komplexes drahtloses Monitoring in stark überlasteten HF-Umgebungen zuverlässig umsetzen</w:t>
      </w:r>
      <w:r w:rsidRPr="00971775">
        <w:rPr>
          <w:rFonts w:cs="Calibri"/>
          <w:b/>
          <w:bCs/>
          <w:lang w:val="de-DE"/>
        </w:rPr>
        <w:t xml:space="preserve">. Als Antwort auf diese Herausforderung stellte Sam Smiths langjähriger Monitor-Techniker, Saul Skoutarides, Sam und </w:t>
      </w:r>
      <w:r w:rsidR="00A42B34">
        <w:rPr>
          <w:rFonts w:cs="Calibri"/>
          <w:b/>
          <w:bCs/>
          <w:lang w:val="de-DE"/>
        </w:rPr>
        <w:t>die</w:t>
      </w:r>
      <w:r w:rsidRPr="00971775">
        <w:rPr>
          <w:rFonts w:cs="Calibri"/>
          <w:b/>
          <w:bCs/>
          <w:lang w:val="de-DE"/>
        </w:rPr>
        <w:t xml:space="preserve"> Band auf </w:t>
      </w:r>
      <w:proofErr w:type="spellStart"/>
      <w:r w:rsidRPr="00971775">
        <w:rPr>
          <w:rFonts w:cs="Calibri"/>
          <w:b/>
          <w:bCs/>
          <w:lang w:val="de-DE"/>
        </w:rPr>
        <w:t>Sennheisers</w:t>
      </w:r>
      <w:proofErr w:type="spellEnd"/>
      <w:r w:rsidRPr="00971775">
        <w:rPr>
          <w:rFonts w:cs="Calibri"/>
          <w:b/>
          <w:bCs/>
          <w:lang w:val="de-DE"/>
        </w:rPr>
        <w:t xml:space="preserve"> </w:t>
      </w:r>
      <w:proofErr w:type="spellStart"/>
      <w:r w:rsidRPr="00971775">
        <w:rPr>
          <w:rFonts w:cs="Calibri"/>
          <w:b/>
          <w:bCs/>
          <w:lang w:val="de-DE"/>
        </w:rPr>
        <w:t>Spectera</w:t>
      </w:r>
      <w:proofErr w:type="spellEnd"/>
      <w:r w:rsidRPr="00971775">
        <w:rPr>
          <w:rFonts w:cs="Calibri"/>
          <w:b/>
          <w:bCs/>
          <w:lang w:val="de-DE"/>
        </w:rPr>
        <w:t xml:space="preserve"> um – das weltweit erste bidirektionale digitale Breitband-</w:t>
      </w:r>
      <w:r w:rsidR="000243BA">
        <w:rPr>
          <w:rFonts w:cs="Calibri"/>
          <w:b/>
          <w:bCs/>
          <w:lang w:val="de-DE"/>
        </w:rPr>
        <w:t>Drahtlos</w:t>
      </w:r>
      <w:r w:rsidR="000243BA" w:rsidRPr="00971775">
        <w:rPr>
          <w:rFonts w:cs="Calibri"/>
          <w:b/>
          <w:bCs/>
          <w:lang w:val="de-DE"/>
        </w:rPr>
        <w:t>system</w:t>
      </w:r>
      <w:r w:rsidRPr="00971775">
        <w:rPr>
          <w:rFonts w:cs="Calibri"/>
          <w:b/>
          <w:bCs/>
          <w:lang w:val="de-DE"/>
        </w:rPr>
        <w:t xml:space="preserve">. Dieser Schritt hat den Produktionsablauf neu definiert und die technischen Einschränkungen analoger Systeme durch eine Klarheit ersetzt, die </w:t>
      </w:r>
      <w:proofErr w:type="spellStart"/>
      <w:r w:rsidRPr="00971775">
        <w:rPr>
          <w:rFonts w:cs="Calibri"/>
          <w:b/>
          <w:bCs/>
          <w:lang w:val="de-DE"/>
        </w:rPr>
        <w:t>Skoutarides</w:t>
      </w:r>
      <w:proofErr w:type="spellEnd"/>
      <w:r w:rsidRPr="00971775">
        <w:rPr>
          <w:rFonts w:cs="Calibri"/>
          <w:b/>
          <w:bCs/>
          <w:lang w:val="de-DE"/>
        </w:rPr>
        <w:t xml:space="preserve"> als „richtiges </w:t>
      </w:r>
      <w:r w:rsidR="00961A9F" w:rsidRPr="00971775">
        <w:rPr>
          <w:rFonts w:cs="Calibri"/>
          <w:b/>
          <w:bCs/>
          <w:lang w:val="de-DE"/>
        </w:rPr>
        <w:t xml:space="preserve">Stereo“ </w:t>
      </w:r>
      <w:r w:rsidRPr="00971775">
        <w:rPr>
          <w:rFonts w:cs="Calibri"/>
          <w:b/>
          <w:bCs/>
          <w:lang w:val="de-DE"/>
        </w:rPr>
        <w:t>beschreibt</w:t>
      </w:r>
      <w:r w:rsidR="00961A9F" w:rsidRPr="00971775">
        <w:rPr>
          <w:rFonts w:cs="Calibri"/>
          <w:b/>
          <w:bCs/>
          <w:lang w:val="de-DE"/>
        </w:rPr>
        <w:t>.</w:t>
      </w:r>
    </w:p>
    <w:p w14:paraId="29B58205" w14:textId="77777777" w:rsidR="00015BD8" w:rsidRPr="00971775" w:rsidRDefault="00015BD8" w:rsidP="00961A9F">
      <w:pPr>
        <w:rPr>
          <w:lang w:val="de-DE"/>
        </w:rPr>
      </w:pPr>
    </w:p>
    <w:p w14:paraId="798F070E" w14:textId="31EA379E" w:rsidR="00015BD8" w:rsidRPr="00DA4C8C" w:rsidRDefault="00015BD8" w:rsidP="00961A9F">
      <w:pPr>
        <w:rPr>
          <w:lang w:val="de-DE"/>
        </w:rPr>
      </w:pPr>
      <w:r w:rsidRPr="00971775">
        <w:rPr>
          <w:lang w:val="de-DE"/>
        </w:rPr>
        <w:t xml:space="preserve">Saul beschreibt seine Karriere als </w:t>
      </w:r>
      <w:r w:rsidR="00961A9F" w:rsidRPr="00971775">
        <w:rPr>
          <w:lang w:val="de-DE"/>
        </w:rPr>
        <w:t>„</w:t>
      </w:r>
      <w:r w:rsidRPr="00971775">
        <w:rPr>
          <w:lang w:val="de-DE"/>
        </w:rPr>
        <w:t xml:space="preserve">lange und spannende </w:t>
      </w:r>
      <w:r w:rsidR="00961A9F" w:rsidRPr="00971775">
        <w:rPr>
          <w:lang w:val="de-DE"/>
        </w:rPr>
        <w:t>Reise“</w:t>
      </w:r>
      <w:r w:rsidRPr="00971775">
        <w:rPr>
          <w:lang w:val="de-DE"/>
        </w:rPr>
        <w:t xml:space="preserve">, die Mitte der 90er Jahre in der australischen Clubszene begann und darin gipfelte, dass er zu einer festen Größe im Team von </w:t>
      </w:r>
      <w:r w:rsidRPr="00971775">
        <w:rPr>
          <w:lang w:val="de-DE"/>
        </w:rPr>
        <w:lastRenderedPageBreak/>
        <w:t xml:space="preserve">Sam Smith wurde. </w:t>
      </w:r>
      <w:proofErr w:type="spellStart"/>
      <w:r w:rsidRPr="00971775">
        <w:rPr>
          <w:lang w:val="de-DE"/>
        </w:rPr>
        <w:t>Skoutarides</w:t>
      </w:r>
      <w:proofErr w:type="spellEnd"/>
      <w:r w:rsidRPr="00971775">
        <w:rPr>
          <w:lang w:val="de-DE"/>
        </w:rPr>
        <w:t xml:space="preserve"> ist bestens vertraut mit den Einschränkungen älterer Funkgeräte. </w:t>
      </w:r>
      <w:r w:rsidR="00DA4C8C" w:rsidRPr="00DA4C8C">
        <w:rPr>
          <w:lang w:val="de-DE"/>
        </w:rPr>
        <w:t xml:space="preserve">Der Wechsel zu </w:t>
      </w:r>
      <w:proofErr w:type="spellStart"/>
      <w:r w:rsidR="00DA4C8C" w:rsidRPr="00DA4C8C">
        <w:rPr>
          <w:lang w:val="de-DE"/>
        </w:rPr>
        <w:t>Spectera</w:t>
      </w:r>
      <w:proofErr w:type="spellEnd"/>
      <w:r w:rsidR="00DA4C8C" w:rsidRPr="00DA4C8C">
        <w:rPr>
          <w:lang w:val="de-DE"/>
        </w:rPr>
        <w:t xml:space="preserve"> erfolgte wegen höherer Zuverlässigkeit und dem Wunsch nach einem musikalischeren, transparenteren Monitoring</w:t>
      </w:r>
      <w:r w:rsidRPr="00971775">
        <w:rPr>
          <w:lang w:val="de-DE"/>
        </w:rPr>
        <w:t xml:space="preserve">. </w:t>
      </w:r>
    </w:p>
    <w:p w14:paraId="3CC97998" w14:textId="77777777" w:rsidR="00015BD8" w:rsidRPr="00971775" w:rsidRDefault="00015BD8" w:rsidP="00961A9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1349"/>
      </w:tblGrid>
      <w:tr w:rsidR="00015BD8" w:rsidRPr="00277A90" w14:paraId="6E6C16DF" w14:textId="77777777" w:rsidTr="00015BD8">
        <w:tc>
          <w:tcPr>
            <w:tcW w:w="6096" w:type="dxa"/>
          </w:tcPr>
          <w:p w14:paraId="184A9AB5" w14:textId="77777777" w:rsidR="00015BD8" w:rsidRPr="00015BD8" w:rsidRDefault="00015BD8" w:rsidP="00015BD8">
            <w:pPr>
              <w:pStyle w:val="Beschriftung"/>
            </w:pPr>
            <w:r w:rsidRPr="00015BD8">
              <w:rPr>
                <w:noProof/>
              </w:rPr>
              <w:drawing>
                <wp:inline distT="0" distB="0" distL="0" distR="0" wp14:anchorId="43ED0E5C" wp14:editId="4CEE2A87">
                  <wp:extent cx="3743325" cy="3799569"/>
                  <wp:effectExtent l="0" t="0" r="0" b="0"/>
                  <wp:docPr id="103237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923" t="912" r="1213" b="975"/>
                          <a:stretch>
                            <a:fillRect/>
                          </a:stretch>
                        </pic:blipFill>
                        <pic:spPr bwMode="auto">
                          <a:xfrm>
                            <a:off x="0" y="0"/>
                            <a:ext cx="3754419" cy="3810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9" w:type="dxa"/>
          </w:tcPr>
          <w:p w14:paraId="011DC71B" w14:textId="6745B656" w:rsidR="00015BD8" w:rsidRPr="00971775" w:rsidRDefault="00015BD8" w:rsidP="00015BD8">
            <w:pPr>
              <w:pStyle w:val="Beschriftung"/>
              <w:rPr>
                <w:lang w:val="de-DE"/>
              </w:rPr>
            </w:pPr>
            <w:r w:rsidRPr="00971775">
              <w:rPr>
                <w:lang w:val="de-DE"/>
              </w:rPr>
              <w:t>Monitor-Ingenieur Saul Skoutarides hinter dem Mischpult</w:t>
            </w:r>
          </w:p>
        </w:tc>
      </w:tr>
    </w:tbl>
    <w:p w14:paraId="43B64E77" w14:textId="77777777" w:rsidR="00015BD8" w:rsidRPr="00971775" w:rsidRDefault="00015BD8" w:rsidP="00961A9F">
      <w:pPr>
        <w:rPr>
          <w:lang w:val="de-DE"/>
        </w:rPr>
      </w:pPr>
    </w:p>
    <w:p w14:paraId="23DE8DF8" w14:textId="056BA254" w:rsidR="00015BD8" w:rsidRPr="00971775" w:rsidRDefault="00961A9F" w:rsidP="00961A9F">
      <w:pPr>
        <w:rPr>
          <w:lang w:val="de-DE"/>
        </w:rPr>
      </w:pPr>
      <w:r w:rsidRPr="00971775">
        <w:rPr>
          <w:lang w:val="de-DE"/>
        </w:rPr>
        <w:t>„</w:t>
      </w:r>
      <w:r w:rsidR="00015BD8" w:rsidRPr="00971775">
        <w:rPr>
          <w:lang w:val="de-DE"/>
        </w:rPr>
        <w:t xml:space="preserve">FM-Stereo wurde in den 60er Jahren erfunden, und bis heute verwenden wir eine Version davon, die nicht weit vom Original entfernt </w:t>
      </w:r>
      <w:r w:rsidRPr="00971775">
        <w:rPr>
          <w:lang w:val="de-DE"/>
        </w:rPr>
        <w:t>ist“</w:t>
      </w:r>
      <w:r w:rsidR="00015BD8" w:rsidRPr="00971775">
        <w:rPr>
          <w:lang w:val="de-DE"/>
        </w:rPr>
        <w:t xml:space="preserve">, </w:t>
      </w:r>
      <w:r w:rsidR="001C3B29">
        <w:rPr>
          <w:lang w:val="de-DE"/>
        </w:rPr>
        <w:t>sagt</w:t>
      </w:r>
      <w:r w:rsidR="00015BD8" w:rsidRPr="00971775">
        <w:rPr>
          <w:lang w:val="de-DE"/>
        </w:rPr>
        <w:t xml:space="preserve">e </w:t>
      </w:r>
      <w:proofErr w:type="spellStart"/>
      <w:r w:rsidR="00015BD8" w:rsidRPr="00971775">
        <w:rPr>
          <w:lang w:val="de-DE"/>
        </w:rPr>
        <w:t>Skoutarides</w:t>
      </w:r>
      <w:proofErr w:type="spellEnd"/>
      <w:r w:rsidR="00015BD8" w:rsidRPr="00971775">
        <w:rPr>
          <w:lang w:val="de-DE"/>
        </w:rPr>
        <w:t xml:space="preserve">. „Im Vergleich zu dem, was </w:t>
      </w:r>
      <w:proofErr w:type="spellStart"/>
      <w:r w:rsidR="00015BD8" w:rsidRPr="00971775">
        <w:rPr>
          <w:lang w:val="de-DE"/>
        </w:rPr>
        <w:t>Spectera</w:t>
      </w:r>
      <w:proofErr w:type="spellEnd"/>
      <w:r w:rsidR="00015BD8" w:rsidRPr="00971775">
        <w:rPr>
          <w:lang w:val="de-DE"/>
        </w:rPr>
        <w:t xml:space="preserve"> leistet, ist es ‚Faux</w:t>
      </w:r>
      <w:r w:rsidRPr="00971775">
        <w:rPr>
          <w:lang w:val="de-DE"/>
        </w:rPr>
        <w:t>-Stereo</w:t>
      </w:r>
      <w:r w:rsidR="00015BD8" w:rsidRPr="00971775">
        <w:rPr>
          <w:lang w:val="de-DE"/>
        </w:rPr>
        <w:t xml:space="preserve">‘. Es gibt keinen </w:t>
      </w:r>
      <w:proofErr w:type="spellStart"/>
      <w:r w:rsidR="00015BD8" w:rsidRPr="00971775">
        <w:rPr>
          <w:lang w:val="de-DE"/>
        </w:rPr>
        <w:t>Kompander</w:t>
      </w:r>
      <w:proofErr w:type="spellEnd"/>
      <w:r w:rsidR="00015BD8" w:rsidRPr="00971775">
        <w:rPr>
          <w:lang w:val="de-DE"/>
        </w:rPr>
        <w:t xml:space="preserve"> und vergleichsweise kein Grundrauschen. </w:t>
      </w:r>
      <w:proofErr w:type="spellStart"/>
      <w:r w:rsidR="001C3B29" w:rsidRPr="001C3B29">
        <w:rPr>
          <w:lang w:val="de-DE"/>
        </w:rPr>
        <w:t>Spectera</w:t>
      </w:r>
      <w:proofErr w:type="spellEnd"/>
      <w:r w:rsidR="001C3B29" w:rsidRPr="001C3B29">
        <w:rPr>
          <w:lang w:val="de-DE"/>
        </w:rPr>
        <w:t xml:space="preserve"> kommt von allem, was ich je genutzt habe, am ehesten dem Gefühl nahe, Kopfhörer direkt an einen guten Kopfhörerverstärker anzuschließen</w:t>
      </w:r>
      <w:r w:rsidRPr="00971775">
        <w:rPr>
          <w:lang w:val="de-DE"/>
        </w:rPr>
        <w:t>.“</w:t>
      </w:r>
    </w:p>
    <w:p w14:paraId="3211EB75" w14:textId="77777777" w:rsidR="00015BD8" w:rsidRPr="00971775" w:rsidRDefault="00015BD8" w:rsidP="00961A9F">
      <w:pPr>
        <w:rPr>
          <w:lang w:val="de-DE"/>
        </w:rPr>
      </w:pPr>
    </w:p>
    <w:p w14:paraId="7482BB32" w14:textId="49BC3FCD" w:rsidR="00015BD8" w:rsidRPr="00961A9F" w:rsidRDefault="00015BD8" w:rsidP="00961A9F">
      <w:r w:rsidRPr="00971775">
        <w:rPr>
          <w:lang w:val="de-DE"/>
        </w:rPr>
        <w:t xml:space="preserve">Der Unterschied war besonders im Frequenzgang im Tieftonbereich deutlich zu hören. </w:t>
      </w:r>
      <w:proofErr w:type="spellStart"/>
      <w:r w:rsidRPr="00971775">
        <w:rPr>
          <w:lang w:val="de-DE"/>
        </w:rPr>
        <w:t>Skoutarides</w:t>
      </w:r>
      <w:proofErr w:type="spellEnd"/>
      <w:r w:rsidRPr="00971775">
        <w:rPr>
          <w:lang w:val="de-DE"/>
        </w:rPr>
        <w:t xml:space="preserve"> merkte an, dass in der Vergangenheit tieffrequente </w:t>
      </w:r>
      <w:proofErr w:type="spellStart"/>
      <w:r w:rsidRPr="00971775">
        <w:rPr>
          <w:lang w:val="de-DE"/>
        </w:rPr>
        <w:t>Synth</w:t>
      </w:r>
      <w:proofErr w:type="spellEnd"/>
      <w:r w:rsidRPr="00971775">
        <w:rPr>
          <w:lang w:val="de-DE"/>
        </w:rPr>
        <w:t xml:space="preserve">-Bass- oder Sub-Patches herkömmliche </w:t>
      </w:r>
      <w:r w:rsidR="002A1087">
        <w:rPr>
          <w:lang w:val="de-DE"/>
        </w:rPr>
        <w:t>H</w:t>
      </w:r>
      <w:r w:rsidRPr="00971775">
        <w:rPr>
          <w:lang w:val="de-DE"/>
        </w:rPr>
        <w:t xml:space="preserve">F-Geräte </w:t>
      </w:r>
      <w:r w:rsidR="00961A9F" w:rsidRPr="00971775">
        <w:rPr>
          <w:lang w:val="de-DE"/>
        </w:rPr>
        <w:t>„flackern“</w:t>
      </w:r>
      <w:r w:rsidRPr="00971775">
        <w:rPr>
          <w:lang w:val="de-DE"/>
        </w:rPr>
        <w:t xml:space="preserve"> lassen konnten, weil der </w:t>
      </w:r>
      <w:proofErr w:type="spellStart"/>
      <w:r w:rsidRPr="00971775">
        <w:rPr>
          <w:lang w:val="de-DE"/>
        </w:rPr>
        <w:t>Kompander</w:t>
      </w:r>
      <w:proofErr w:type="spellEnd"/>
      <w:r w:rsidRPr="00971775">
        <w:rPr>
          <w:lang w:val="de-DE"/>
        </w:rPr>
        <w:t xml:space="preserve"> auf diese Frequenzen reagiert. Bei </w:t>
      </w:r>
      <w:proofErr w:type="spellStart"/>
      <w:r w:rsidRPr="00971775">
        <w:rPr>
          <w:lang w:val="de-DE"/>
        </w:rPr>
        <w:t>Spectera</w:t>
      </w:r>
      <w:proofErr w:type="spellEnd"/>
      <w:r w:rsidRPr="00971775">
        <w:rPr>
          <w:lang w:val="de-DE"/>
        </w:rPr>
        <w:t xml:space="preserve"> gibt es dieses Flackern einfach nicht. </w:t>
      </w:r>
      <w:r w:rsidR="00961A9F" w:rsidRPr="00971775">
        <w:rPr>
          <w:lang w:val="de-DE"/>
        </w:rPr>
        <w:t>„</w:t>
      </w:r>
      <w:r w:rsidRPr="00971775">
        <w:rPr>
          <w:lang w:val="de-DE"/>
        </w:rPr>
        <w:t xml:space="preserve">Der Tieftonbereich ist </w:t>
      </w:r>
      <w:r w:rsidR="00961A9F" w:rsidRPr="00971775">
        <w:rPr>
          <w:lang w:val="de-DE"/>
        </w:rPr>
        <w:t>echt“</w:t>
      </w:r>
      <w:r w:rsidRPr="00971775">
        <w:rPr>
          <w:lang w:val="de-DE"/>
        </w:rPr>
        <w:t xml:space="preserve">, erklärte </w:t>
      </w:r>
      <w:proofErr w:type="spellStart"/>
      <w:r w:rsidRPr="00971775">
        <w:rPr>
          <w:lang w:val="de-DE"/>
        </w:rPr>
        <w:t>Skoutarides</w:t>
      </w:r>
      <w:proofErr w:type="spellEnd"/>
      <w:r w:rsidRPr="00971775">
        <w:rPr>
          <w:lang w:val="de-DE"/>
        </w:rPr>
        <w:t xml:space="preserve">. </w:t>
      </w:r>
      <w:r w:rsidR="00961A9F" w:rsidRPr="00971775">
        <w:rPr>
          <w:lang w:val="de-DE"/>
        </w:rPr>
        <w:t>„</w:t>
      </w:r>
      <w:r w:rsidRPr="00971775">
        <w:rPr>
          <w:lang w:val="de-DE"/>
        </w:rPr>
        <w:t xml:space="preserve">Als ich einen A/B-Test mit der 2000er-Serie durchführte, klang das alte Equipment plötzlich so, als wäre der Tieftonbereich phasenverschoben. </w:t>
      </w:r>
      <w:r w:rsidRPr="00961A9F">
        <w:t xml:space="preserve">Ich war </w:t>
      </w:r>
      <w:proofErr w:type="spellStart"/>
      <w:r w:rsidRPr="00961A9F">
        <w:t>mehr</w:t>
      </w:r>
      <w:proofErr w:type="spellEnd"/>
      <w:r w:rsidRPr="00961A9F">
        <w:t xml:space="preserve"> </w:t>
      </w:r>
      <w:proofErr w:type="spellStart"/>
      <w:r w:rsidRPr="00961A9F">
        <w:t>als</w:t>
      </w:r>
      <w:proofErr w:type="spellEnd"/>
      <w:r w:rsidRPr="00961A9F">
        <w:t xml:space="preserve"> </w:t>
      </w:r>
      <w:proofErr w:type="spellStart"/>
      <w:proofErr w:type="gramStart"/>
      <w:r w:rsidRPr="00961A9F">
        <w:t>überzeugt</w:t>
      </w:r>
      <w:proofErr w:type="spellEnd"/>
      <w:r w:rsidRPr="00961A9F">
        <w:t>!</w:t>
      </w:r>
      <w:r w:rsidR="00961A9F">
        <w:t>“</w:t>
      </w:r>
      <w:proofErr w:type="gramEnd"/>
    </w:p>
    <w:p w14:paraId="0C26AB2D" w14:textId="77777777" w:rsidR="00015BD8" w:rsidRPr="008018CF" w:rsidRDefault="00015BD8" w:rsidP="008018CF">
      <w:pPr>
        <w:pStyle w:val="Beschriftung"/>
      </w:pPr>
      <w:r w:rsidRPr="008018CF">
        <w:rPr>
          <w:noProof/>
        </w:rPr>
        <w:lastRenderedPageBreak/>
        <w:drawing>
          <wp:inline distT="0" distB="0" distL="0" distR="0" wp14:anchorId="0163EBE5" wp14:editId="17DF20D5">
            <wp:extent cx="4981433" cy="3322010"/>
            <wp:effectExtent l="0" t="0" r="0" b="0"/>
            <wp:docPr id="550572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08642" name="Picture 16602086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2571" cy="3322769"/>
                    </a:xfrm>
                    <a:prstGeom prst="rect">
                      <a:avLst/>
                    </a:prstGeom>
                  </pic:spPr>
                </pic:pic>
              </a:graphicData>
            </a:graphic>
          </wp:inline>
        </w:drawing>
      </w:r>
    </w:p>
    <w:p w14:paraId="42819CAA" w14:textId="30975F5E" w:rsidR="00015BD8" w:rsidRPr="00971775" w:rsidRDefault="00015BD8" w:rsidP="008018CF">
      <w:pPr>
        <w:pStyle w:val="Beschriftung"/>
        <w:rPr>
          <w:lang w:val="de-DE"/>
        </w:rPr>
      </w:pPr>
      <w:r w:rsidRPr="00971775">
        <w:rPr>
          <w:lang w:val="de-DE"/>
        </w:rPr>
        <w:t>Jede</w:t>
      </w:r>
      <w:r w:rsidR="000A3462">
        <w:rPr>
          <w:lang w:val="de-DE"/>
        </w:rPr>
        <w:t>*</w:t>
      </w:r>
      <w:r w:rsidRPr="00971775">
        <w:rPr>
          <w:lang w:val="de-DE"/>
        </w:rPr>
        <w:t>r Musiker</w:t>
      </w:r>
      <w:r w:rsidR="000A3462">
        <w:rPr>
          <w:lang w:val="de-DE"/>
        </w:rPr>
        <w:t>*in</w:t>
      </w:r>
      <w:r w:rsidRPr="00971775">
        <w:rPr>
          <w:lang w:val="de-DE"/>
        </w:rPr>
        <w:t xml:space="preserve"> </w:t>
      </w:r>
      <w:proofErr w:type="spellStart"/>
      <w:r w:rsidRPr="00971775">
        <w:rPr>
          <w:lang w:val="de-DE"/>
        </w:rPr>
        <w:t>in</w:t>
      </w:r>
      <w:proofErr w:type="spellEnd"/>
      <w:r w:rsidRPr="00971775">
        <w:rPr>
          <w:lang w:val="de-DE"/>
        </w:rPr>
        <w:t xml:space="preserve"> Smiths Band wird durch </w:t>
      </w:r>
      <w:proofErr w:type="spellStart"/>
      <w:r w:rsidRPr="00971775">
        <w:rPr>
          <w:lang w:val="de-DE"/>
        </w:rPr>
        <w:t>Specteras</w:t>
      </w:r>
      <w:proofErr w:type="spellEnd"/>
      <w:r w:rsidRPr="00971775">
        <w:rPr>
          <w:lang w:val="de-DE"/>
        </w:rPr>
        <w:t xml:space="preserve"> zuverlässiges drahtloses Audiosystem und flexibles In-Ear-Monitoring unterstützt</w:t>
      </w:r>
    </w:p>
    <w:p w14:paraId="76A17248" w14:textId="77777777" w:rsidR="00015BD8" w:rsidRPr="00971775" w:rsidRDefault="00015BD8" w:rsidP="00961A9F">
      <w:pPr>
        <w:rPr>
          <w:lang w:val="de-DE"/>
        </w:rPr>
      </w:pPr>
    </w:p>
    <w:p w14:paraId="5654693F" w14:textId="03F1DF8E" w:rsidR="00015BD8" w:rsidRPr="00971775" w:rsidRDefault="00DE29A0" w:rsidP="00961A9F">
      <w:pPr>
        <w:rPr>
          <w:lang w:val="de-DE"/>
        </w:rPr>
      </w:pPr>
      <w:r w:rsidRPr="00DE29A0">
        <w:rPr>
          <w:lang w:val="de-DE"/>
        </w:rPr>
        <w:t>Über die technischen Spezifikationen hinaus sorgte das Verschwinden des ständigen analogen Hintergrundrauschens für spürbar mehr Ruhe und Energie bei langen Proben.</w:t>
      </w:r>
      <w:r w:rsidR="00015BD8" w:rsidRPr="00971775">
        <w:rPr>
          <w:lang w:val="de-DE"/>
        </w:rPr>
        <w:t xml:space="preserve"> Der musikalische Leiter, David Odlum, ein erstklassiger Produzent und Toningenieur, bemerkte den Unterschied schon am ersten Tag. </w:t>
      </w:r>
      <w:r w:rsidR="00961A9F" w:rsidRPr="00971775">
        <w:rPr>
          <w:lang w:val="de-DE"/>
        </w:rPr>
        <w:t>„</w:t>
      </w:r>
      <w:r w:rsidR="00015BD8" w:rsidRPr="00971775">
        <w:rPr>
          <w:lang w:val="de-DE"/>
        </w:rPr>
        <w:t>Die machen überhaupt kein Geräusch</w:t>
      </w:r>
      <w:r w:rsidR="00961A9F" w:rsidRPr="00971775">
        <w:rPr>
          <w:lang w:val="de-DE"/>
        </w:rPr>
        <w:t>“</w:t>
      </w:r>
      <w:r w:rsidR="00015BD8" w:rsidRPr="00971775">
        <w:rPr>
          <w:lang w:val="de-DE"/>
        </w:rPr>
        <w:t xml:space="preserve">, erzählte </w:t>
      </w:r>
      <w:proofErr w:type="spellStart"/>
      <w:r w:rsidR="00015BD8" w:rsidRPr="00971775">
        <w:rPr>
          <w:lang w:val="de-DE"/>
        </w:rPr>
        <w:t>Skoutarides</w:t>
      </w:r>
      <w:proofErr w:type="spellEnd"/>
      <w:r w:rsidR="00015BD8" w:rsidRPr="00971775">
        <w:rPr>
          <w:lang w:val="de-DE"/>
        </w:rPr>
        <w:t>. „</w:t>
      </w:r>
      <w:r w:rsidRPr="00DE29A0">
        <w:rPr>
          <w:lang w:val="de-DE"/>
        </w:rPr>
        <w:t>Wir haben gemerkt, dass wir nicht mehr an d</w:t>
      </w:r>
      <w:r w:rsidR="002A1087">
        <w:rPr>
          <w:lang w:val="de-DE"/>
        </w:rPr>
        <w:t>en Rand</w:t>
      </w:r>
      <w:r w:rsidRPr="00DE29A0">
        <w:rPr>
          <w:lang w:val="de-DE"/>
        </w:rPr>
        <w:t xml:space="preserve"> der Erschöpfung stoßen. Das ständige HF-Rauschen belastet unbewusst die Nerven – ohne es zu merken. Sobald es weg war, hat sich die Energie im Raum komplett verändert. Selbst Künstler</w:t>
      </w:r>
      <w:r>
        <w:rPr>
          <w:lang w:val="de-DE"/>
        </w:rPr>
        <w:t>*innen</w:t>
      </w:r>
      <w:r w:rsidRPr="00DE29A0">
        <w:rPr>
          <w:lang w:val="de-DE"/>
        </w:rPr>
        <w:t>, die In-</w:t>
      </w:r>
      <w:proofErr w:type="spellStart"/>
      <w:r w:rsidRPr="00DE29A0">
        <w:rPr>
          <w:lang w:val="de-DE"/>
        </w:rPr>
        <w:t>Ears</w:t>
      </w:r>
      <w:proofErr w:type="spellEnd"/>
      <w:r w:rsidRPr="00DE29A0">
        <w:rPr>
          <w:lang w:val="de-DE"/>
        </w:rPr>
        <w:t xml:space="preserve"> eher skeptisch sehen, waren von der Klarheit überwältigt.</w:t>
      </w:r>
      <w:r w:rsidR="00961A9F" w:rsidRPr="00971775">
        <w:rPr>
          <w:lang w:val="de-DE"/>
        </w:rPr>
        <w:t>“</w:t>
      </w:r>
    </w:p>
    <w:p w14:paraId="2E9D75B9" w14:textId="77777777" w:rsidR="004468D4" w:rsidRPr="00971775" w:rsidRDefault="004468D4" w:rsidP="00961A9F">
      <w:pPr>
        <w:rPr>
          <w:lang w:val="de-DE"/>
        </w:rPr>
      </w:pPr>
    </w:p>
    <w:p w14:paraId="33430ED9" w14:textId="209438E4" w:rsidR="004468D4" w:rsidRPr="00DE29A0" w:rsidRDefault="00DE29A0" w:rsidP="00015BD8">
      <w:pPr>
        <w:rPr>
          <w:lang w:val="de-DE"/>
        </w:rPr>
      </w:pPr>
      <w:r w:rsidRPr="00DE29A0">
        <w:rPr>
          <w:lang w:val="de-DE"/>
        </w:rPr>
        <w:t xml:space="preserve">In der dichten städtischen Umgebung von Brooklyn war </w:t>
      </w:r>
      <w:proofErr w:type="spellStart"/>
      <w:r w:rsidRPr="00DE29A0">
        <w:rPr>
          <w:lang w:val="de-DE"/>
        </w:rPr>
        <w:t>Specteras</w:t>
      </w:r>
      <w:proofErr w:type="spellEnd"/>
      <w:r w:rsidRPr="00DE29A0">
        <w:rPr>
          <w:lang w:val="de-DE"/>
        </w:rPr>
        <w:t xml:space="preserve"> Fähigkeit, auch bei starken Störungen stabil zu arbeiten, unverzichtbar. Im Gegensatz zu herkömmlichen Systemen, die für jeden Kanal eine freie Frequenz benötigen, ermöglichte der Breitbandansatz von </w:t>
      </w:r>
      <w:proofErr w:type="spellStart"/>
      <w:r w:rsidRPr="00DE29A0">
        <w:rPr>
          <w:lang w:val="de-DE"/>
        </w:rPr>
        <w:t>Spectera</w:t>
      </w:r>
      <w:proofErr w:type="spellEnd"/>
      <w:r w:rsidRPr="00DE29A0">
        <w:rPr>
          <w:lang w:val="de-DE"/>
        </w:rPr>
        <w:t xml:space="preserve"> den Betrieb selbst in belegten Frequenzbereichen.</w:t>
      </w:r>
      <w:r w:rsidR="004468D4" w:rsidRPr="00971775">
        <w:rPr>
          <w:lang w:val="de-DE"/>
        </w:rPr>
        <w:t xml:space="preserve"> </w:t>
      </w:r>
      <w:r w:rsidR="00961A9F" w:rsidRPr="00971775">
        <w:rPr>
          <w:lang w:val="de-DE"/>
        </w:rPr>
        <w:t>„</w:t>
      </w:r>
      <w:r w:rsidR="004468D4" w:rsidRPr="00971775">
        <w:rPr>
          <w:lang w:val="de-DE"/>
        </w:rPr>
        <w:t xml:space="preserve">Bei Auftritten in New York City tauchen überall unbekannte, außerhalb unserer Kontrolle liegende Faktoren </w:t>
      </w:r>
      <w:r w:rsidR="00961A9F" w:rsidRPr="00971775">
        <w:rPr>
          <w:lang w:val="de-DE"/>
        </w:rPr>
        <w:t>auf“</w:t>
      </w:r>
      <w:r w:rsidR="004468D4" w:rsidRPr="00971775">
        <w:rPr>
          <w:lang w:val="de-DE"/>
        </w:rPr>
        <w:t xml:space="preserve">, bemerkte </w:t>
      </w:r>
      <w:proofErr w:type="spellStart"/>
      <w:r w:rsidR="004468D4" w:rsidRPr="00971775">
        <w:rPr>
          <w:lang w:val="de-DE"/>
        </w:rPr>
        <w:t>Skoutarides</w:t>
      </w:r>
      <w:proofErr w:type="spellEnd"/>
      <w:r w:rsidR="004468D4" w:rsidRPr="00971775">
        <w:rPr>
          <w:lang w:val="de-DE"/>
        </w:rPr>
        <w:t xml:space="preserve">. „Ich arbeitete mit leichten </w:t>
      </w:r>
      <w:proofErr w:type="gramStart"/>
      <w:r w:rsidR="004468D4" w:rsidRPr="00971775">
        <w:rPr>
          <w:lang w:val="de-DE"/>
        </w:rPr>
        <w:t>bis mittleren Störungen</w:t>
      </w:r>
      <w:proofErr w:type="gramEnd"/>
      <w:r w:rsidR="004468D4" w:rsidRPr="00971775">
        <w:rPr>
          <w:lang w:val="de-DE"/>
        </w:rPr>
        <w:t xml:space="preserve"> auf diesen TV-Kanälen, und es machte keinen Unterschied. Es funktionierte einwandfrei. </w:t>
      </w:r>
      <w:r w:rsidRPr="00DE29A0">
        <w:rPr>
          <w:lang w:val="de-DE"/>
        </w:rPr>
        <w:t>Es war beruhigend zu wissen, dass es auch in einer so störungsreichen Umgebung zuverlässig funktioniert</w:t>
      </w:r>
      <w:r w:rsidR="00961A9F" w:rsidRPr="00971775">
        <w:rPr>
          <w:lang w:val="de-DE"/>
        </w:rPr>
        <w:t>.“</w:t>
      </w:r>
    </w:p>
    <w:p w14:paraId="30DE11B1" w14:textId="77777777" w:rsidR="00015BD8" w:rsidRDefault="00015BD8" w:rsidP="008018CF">
      <w:pPr>
        <w:pStyle w:val="Beschriftung"/>
      </w:pPr>
      <w:r>
        <w:rPr>
          <w:noProof/>
        </w:rPr>
        <w:lastRenderedPageBreak/>
        <w:drawing>
          <wp:inline distT="0" distB="0" distL="0" distR="0" wp14:anchorId="17D0494C" wp14:editId="3A6C13E6">
            <wp:extent cx="4647063" cy="3099025"/>
            <wp:effectExtent l="0" t="0" r="1270" b="6350"/>
            <wp:docPr id="1392012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2043" name="Picture 13920120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5813" cy="3104860"/>
                    </a:xfrm>
                    <a:prstGeom prst="rect">
                      <a:avLst/>
                    </a:prstGeom>
                  </pic:spPr>
                </pic:pic>
              </a:graphicData>
            </a:graphic>
          </wp:inline>
        </w:drawing>
      </w:r>
    </w:p>
    <w:p w14:paraId="5259936F" w14:textId="6C835053" w:rsidR="00015BD8" w:rsidRPr="00971775" w:rsidRDefault="00015BD8" w:rsidP="008018CF">
      <w:pPr>
        <w:pStyle w:val="Beschriftung"/>
        <w:rPr>
          <w:lang w:val="de-DE"/>
        </w:rPr>
      </w:pPr>
      <w:r w:rsidRPr="00971775">
        <w:rPr>
          <w:lang w:val="de-DE"/>
        </w:rPr>
        <w:t xml:space="preserve">Sam Smith und </w:t>
      </w:r>
      <w:r w:rsidR="00DE29A0">
        <w:rPr>
          <w:lang w:val="de-DE"/>
        </w:rPr>
        <w:t xml:space="preserve">die </w:t>
      </w:r>
      <w:r w:rsidRPr="00971775">
        <w:rPr>
          <w:lang w:val="de-DE"/>
        </w:rPr>
        <w:t xml:space="preserve">Band treten live mit dem Sennheiser </w:t>
      </w:r>
      <w:proofErr w:type="spellStart"/>
      <w:r w:rsidRPr="00971775">
        <w:rPr>
          <w:lang w:val="de-DE"/>
        </w:rPr>
        <w:t>Spectera</w:t>
      </w:r>
      <w:proofErr w:type="spellEnd"/>
      <w:r w:rsidRPr="00971775">
        <w:rPr>
          <w:lang w:val="de-DE"/>
        </w:rPr>
        <w:t xml:space="preserve"> auf, dem weltweit ersten bidirektionalen Breitband-</w:t>
      </w:r>
      <w:r w:rsidR="00DD5582">
        <w:rPr>
          <w:lang w:val="de-DE"/>
        </w:rPr>
        <w:t>Drahtlos</w:t>
      </w:r>
      <w:r w:rsidR="00DD5582" w:rsidRPr="00971775">
        <w:rPr>
          <w:lang w:val="de-DE"/>
        </w:rPr>
        <w:t>system</w:t>
      </w:r>
    </w:p>
    <w:p w14:paraId="01E76E57" w14:textId="77777777" w:rsidR="00015BD8" w:rsidRPr="00971775" w:rsidRDefault="00015BD8" w:rsidP="00961A9F">
      <w:pPr>
        <w:rPr>
          <w:lang w:val="de-DE"/>
        </w:rPr>
      </w:pPr>
    </w:p>
    <w:p w14:paraId="2680B016" w14:textId="5137DE11" w:rsidR="00015BD8" w:rsidRPr="00FE4E7B" w:rsidRDefault="00015BD8" w:rsidP="00961A9F">
      <w:pPr>
        <w:rPr>
          <w:lang w:val="de-DE"/>
        </w:rPr>
      </w:pPr>
      <w:r w:rsidRPr="00971775">
        <w:rPr>
          <w:lang w:val="de-DE"/>
        </w:rPr>
        <w:t xml:space="preserve">Die bidirektionale Steuerung des Systems löste zudem logistische Probleme im Zusammenhang mit abgelegenen Garderoben und zeitkritischen Umbauten. </w:t>
      </w:r>
      <w:proofErr w:type="spellStart"/>
      <w:r w:rsidRPr="00971775">
        <w:rPr>
          <w:lang w:val="de-DE"/>
        </w:rPr>
        <w:t>Skoutarides</w:t>
      </w:r>
      <w:proofErr w:type="spellEnd"/>
      <w:r w:rsidRPr="00971775">
        <w:rPr>
          <w:lang w:val="de-DE"/>
        </w:rPr>
        <w:t xml:space="preserve"> erinnerte sich an ein Festival in Mexiko, bei dem er den </w:t>
      </w:r>
      <w:r w:rsidR="009F01F1">
        <w:rPr>
          <w:lang w:val="de-DE"/>
        </w:rPr>
        <w:t>H</w:t>
      </w:r>
      <w:r w:rsidRPr="00971775">
        <w:rPr>
          <w:lang w:val="de-DE"/>
        </w:rPr>
        <w:t xml:space="preserve">F-Einsatz </w:t>
      </w:r>
      <w:proofErr w:type="gramStart"/>
      <w:r w:rsidRPr="00971775">
        <w:rPr>
          <w:lang w:val="de-DE"/>
        </w:rPr>
        <w:t>alleine</w:t>
      </w:r>
      <w:proofErr w:type="gramEnd"/>
      <w:r w:rsidRPr="00971775">
        <w:rPr>
          <w:lang w:val="de-DE"/>
        </w:rPr>
        <w:t xml:space="preserve"> bewältigen musste. „Ich hatte kürzlich eine Situation, in der ich in letzter Minute einen Frequenzblock ändern musste. Früher </w:t>
      </w:r>
      <w:r w:rsidR="00FE4E7B">
        <w:rPr>
          <w:lang w:val="de-DE"/>
        </w:rPr>
        <w:t>wäre</w:t>
      </w:r>
      <w:r w:rsidRPr="00971775">
        <w:rPr>
          <w:lang w:val="de-DE"/>
        </w:rPr>
        <w:t xml:space="preserve"> ich zur Garderobe </w:t>
      </w:r>
      <w:r w:rsidR="009F01F1">
        <w:rPr>
          <w:lang w:val="de-DE"/>
        </w:rPr>
        <w:t>ge</w:t>
      </w:r>
      <w:r w:rsidRPr="00971775">
        <w:rPr>
          <w:lang w:val="de-DE"/>
        </w:rPr>
        <w:t xml:space="preserve">laufen und </w:t>
      </w:r>
      <w:r w:rsidR="00FE4E7B">
        <w:rPr>
          <w:lang w:val="de-DE"/>
        </w:rPr>
        <w:t xml:space="preserve">hätte </w:t>
      </w:r>
      <w:r w:rsidRPr="00971775">
        <w:rPr>
          <w:lang w:val="de-DE"/>
        </w:rPr>
        <w:t xml:space="preserve">alle Packs einsammeln müssen, bevor ich mitten in einem Festival-Umbau einen alternativen </w:t>
      </w:r>
      <w:proofErr w:type="spellStart"/>
      <w:r w:rsidRPr="00971775">
        <w:rPr>
          <w:lang w:val="de-DE"/>
        </w:rPr>
        <w:t>Funkplan</w:t>
      </w:r>
      <w:proofErr w:type="spellEnd"/>
      <w:r w:rsidRPr="00971775">
        <w:rPr>
          <w:lang w:val="de-DE"/>
        </w:rPr>
        <w:t xml:space="preserve"> erstellen und umsetzen konnte, was </w:t>
      </w:r>
      <w:r w:rsidR="00C06432">
        <w:rPr>
          <w:lang w:val="de-DE"/>
        </w:rPr>
        <w:t>sehr</w:t>
      </w:r>
      <w:r w:rsidRPr="00971775">
        <w:rPr>
          <w:lang w:val="de-DE"/>
        </w:rPr>
        <w:t xml:space="preserve"> stressig sein kann. </w:t>
      </w:r>
      <w:r w:rsidR="00FE4E7B" w:rsidRPr="00FE4E7B">
        <w:rPr>
          <w:lang w:val="de-DE"/>
        </w:rPr>
        <w:t xml:space="preserve">Mit </w:t>
      </w:r>
      <w:proofErr w:type="spellStart"/>
      <w:r w:rsidR="00FE4E7B" w:rsidRPr="00FE4E7B">
        <w:rPr>
          <w:lang w:val="de-DE"/>
        </w:rPr>
        <w:t>Spectera</w:t>
      </w:r>
      <w:proofErr w:type="spellEnd"/>
      <w:r w:rsidR="00FE4E7B" w:rsidRPr="00FE4E7B">
        <w:rPr>
          <w:lang w:val="de-DE"/>
        </w:rPr>
        <w:t xml:space="preserve"> bleiben die Packs zunächst stumm, bis sie die Basisstation erkennen. Ich habe gesehen, wie sie in Reichweite kamen, sich automatisch neu synchronisierten und die Band gleichzeitig auf die Bühne ging – das war in dieser Situation eine große Erleichterung</w:t>
      </w:r>
      <w:r w:rsidR="007A656C" w:rsidRPr="00971775">
        <w:rPr>
          <w:lang w:val="de-DE"/>
        </w:rPr>
        <w:t>.“</w:t>
      </w:r>
    </w:p>
    <w:p w14:paraId="5CBF9A04" w14:textId="77777777" w:rsidR="007A656C" w:rsidRPr="00971775" w:rsidRDefault="007A656C" w:rsidP="00961A9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58"/>
        <w:gridCol w:w="3122"/>
      </w:tblGrid>
      <w:tr w:rsidR="007A656C" w:rsidRPr="00277A90" w14:paraId="63DB56F5" w14:textId="77777777" w:rsidTr="007A656C">
        <w:tc>
          <w:tcPr>
            <w:tcW w:w="4758" w:type="dxa"/>
          </w:tcPr>
          <w:p w14:paraId="1AA1E992" w14:textId="2341F641" w:rsidR="007A656C" w:rsidRDefault="007A656C" w:rsidP="007A656C">
            <w:pPr>
              <w:pStyle w:val="Beschriftung"/>
            </w:pPr>
            <w:r w:rsidRPr="007A656C">
              <w:rPr>
                <w:noProof/>
              </w:rPr>
              <w:lastRenderedPageBreak/>
              <w:drawing>
                <wp:inline distT="0" distB="0" distL="0" distR="0" wp14:anchorId="3490E6D8" wp14:editId="196B6113">
                  <wp:extent cx="2946980" cy="1965278"/>
                  <wp:effectExtent l="0" t="0" r="6350" b="0"/>
                  <wp:docPr id="403940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0081" name="Picture 4039400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691" cy="1979756"/>
                          </a:xfrm>
                          <a:prstGeom prst="rect">
                            <a:avLst/>
                          </a:prstGeom>
                        </pic:spPr>
                      </pic:pic>
                    </a:graphicData>
                  </a:graphic>
                </wp:inline>
              </w:drawing>
            </w:r>
          </w:p>
        </w:tc>
        <w:tc>
          <w:tcPr>
            <w:tcW w:w="3122" w:type="dxa"/>
          </w:tcPr>
          <w:p w14:paraId="54F46B46" w14:textId="0DFCCCCC" w:rsidR="007A656C" w:rsidRPr="00971775" w:rsidRDefault="007A656C" w:rsidP="007A656C">
            <w:pPr>
              <w:pStyle w:val="Beschriftung"/>
              <w:rPr>
                <w:lang w:val="de-DE"/>
              </w:rPr>
            </w:pPr>
            <w:r w:rsidRPr="00971775">
              <w:rPr>
                <w:lang w:val="de-DE"/>
              </w:rPr>
              <w:t xml:space="preserve">Das </w:t>
            </w:r>
            <w:proofErr w:type="spellStart"/>
            <w:r w:rsidRPr="00971775">
              <w:rPr>
                <w:lang w:val="de-DE"/>
              </w:rPr>
              <w:t>Spectera-Bodypack</w:t>
            </w:r>
            <w:proofErr w:type="spellEnd"/>
            <w:r w:rsidRPr="00971775">
              <w:rPr>
                <w:lang w:val="de-DE"/>
              </w:rPr>
              <w:t xml:space="preserve"> vereint Mikrofonübertragung und In-Ear-Monitoring in einem einzigen bidirektionalen Gerät, was die Einrichtungszeit verkürzt und den </w:t>
            </w:r>
            <w:r w:rsidR="00FD2A02">
              <w:rPr>
                <w:lang w:val="de-DE"/>
              </w:rPr>
              <w:t>Ablauf</w:t>
            </w:r>
            <w:r w:rsidRPr="00971775">
              <w:rPr>
                <w:lang w:val="de-DE"/>
              </w:rPr>
              <w:t xml:space="preserve"> optimiert</w:t>
            </w:r>
          </w:p>
          <w:p w14:paraId="508A473A" w14:textId="77777777" w:rsidR="007A656C" w:rsidRPr="00971775" w:rsidRDefault="007A656C" w:rsidP="007A656C">
            <w:pPr>
              <w:pStyle w:val="Beschriftung"/>
              <w:rPr>
                <w:lang w:val="de-DE"/>
              </w:rPr>
            </w:pPr>
          </w:p>
        </w:tc>
      </w:tr>
    </w:tbl>
    <w:p w14:paraId="7E245C3C" w14:textId="77777777" w:rsidR="007A656C" w:rsidRPr="00971775" w:rsidRDefault="007A656C" w:rsidP="007A656C">
      <w:pPr>
        <w:rPr>
          <w:lang w:val="de-DE"/>
        </w:rPr>
      </w:pPr>
    </w:p>
    <w:p w14:paraId="37D4E570" w14:textId="73BE2B9A" w:rsidR="00015BD8" w:rsidRPr="00971775" w:rsidRDefault="00FD2A02" w:rsidP="007A656C">
      <w:pPr>
        <w:rPr>
          <w:lang w:val="de-DE"/>
        </w:rPr>
      </w:pPr>
      <w:r w:rsidRPr="00FD2A02">
        <w:rPr>
          <w:lang w:val="de-DE"/>
        </w:rPr>
        <w:t>Aus physischer Sicht hat der Wechsel von starren LMR400-HF-Kabeln zu Standard-Cat-5-Kabeln die Tour-Infrastruktur vereinfacht und sperrige, bruchanfällige Kabel durch ein deutlich robusteres Setup ersetzt.</w:t>
      </w:r>
      <w:r>
        <w:rPr>
          <w:lang w:val="de-DE"/>
        </w:rPr>
        <w:t xml:space="preserve"> </w:t>
      </w:r>
      <w:r w:rsidRPr="00FD2A02">
        <w:rPr>
          <w:lang w:val="de-DE"/>
        </w:rPr>
        <w:t xml:space="preserve">Durch die MADI-Integration und </w:t>
      </w:r>
      <w:proofErr w:type="gramStart"/>
      <w:r w:rsidRPr="00FD2A02">
        <w:rPr>
          <w:lang w:val="de-DE"/>
        </w:rPr>
        <w:t>extrem niedrige</w:t>
      </w:r>
      <w:proofErr w:type="gramEnd"/>
      <w:r w:rsidRPr="00FD2A02">
        <w:rPr>
          <w:lang w:val="de-DE"/>
        </w:rPr>
        <w:t xml:space="preserve"> Latenz erreichte die Produktion eine Klangtreue, die Smiths komplexe Gesangs-</w:t>
      </w:r>
      <w:proofErr w:type="spellStart"/>
      <w:r w:rsidRPr="00FD2A02">
        <w:rPr>
          <w:lang w:val="de-DE"/>
        </w:rPr>
        <w:t>Reverbs</w:t>
      </w:r>
      <w:proofErr w:type="spellEnd"/>
      <w:r w:rsidRPr="00FD2A02">
        <w:rPr>
          <w:lang w:val="de-DE"/>
        </w:rPr>
        <w:t xml:space="preserve"> und detailreichen Arrangements mühelos unterstützt.</w:t>
      </w:r>
    </w:p>
    <w:p w14:paraId="7D72D579" w14:textId="77777777" w:rsidR="00015BD8" w:rsidRPr="00971775" w:rsidRDefault="00015BD8" w:rsidP="007A656C">
      <w:pPr>
        <w:rPr>
          <w:lang w:val="de-DE"/>
        </w:rPr>
      </w:pPr>
    </w:p>
    <w:p w14:paraId="3974705A" w14:textId="6AE1985A" w:rsidR="00015BD8" w:rsidRDefault="00015BD8" w:rsidP="007A656C">
      <w:r w:rsidRPr="00971775">
        <w:rPr>
          <w:lang w:val="de-DE"/>
        </w:rPr>
        <w:t xml:space="preserve">Für </w:t>
      </w:r>
      <w:proofErr w:type="spellStart"/>
      <w:r w:rsidRPr="00971775">
        <w:rPr>
          <w:lang w:val="de-DE"/>
        </w:rPr>
        <w:t>Skoutarides</w:t>
      </w:r>
      <w:proofErr w:type="spellEnd"/>
      <w:r w:rsidRPr="00971775">
        <w:rPr>
          <w:lang w:val="de-DE"/>
        </w:rPr>
        <w:t xml:space="preserve"> bedeutet dieser Wechsel mehr als nur ei</w:t>
      </w:r>
      <w:r w:rsidR="0013670C">
        <w:rPr>
          <w:lang w:val="de-DE"/>
        </w:rPr>
        <w:t>n Upgrade</w:t>
      </w:r>
      <w:r w:rsidRPr="00971775">
        <w:rPr>
          <w:lang w:val="de-DE"/>
        </w:rPr>
        <w:t xml:space="preserve"> der Ausrüstung; es ist eine dauerhafte Veränderung. „Ich habe meine Karriere damit verbracht, nach besserer Klangqualität zu streben, und dies ist die nächste Stufe. Wir haben die Stille gefunden, und wir haben den Raum gefunden. </w:t>
      </w:r>
      <w:r w:rsidRPr="007A656C">
        <w:t xml:space="preserve">Ich </w:t>
      </w:r>
      <w:proofErr w:type="spellStart"/>
      <w:r w:rsidRPr="007A656C">
        <w:t>werde</w:t>
      </w:r>
      <w:proofErr w:type="spellEnd"/>
      <w:r w:rsidRPr="007A656C">
        <w:t xml:space="preserve"> </w:t>
      </w:r>
      <w:proofErr w:type="spellStart"/>
      <w:r w:rsidRPr="007A656C">
        <w:t>nie</w:t>
      </w:r>
      <w:proofErr w:type="spellEnd"/>
      <w:r w:rsidRPr="007A656C">
        <w:t xml:space="preserve"> </w:t>
      </w:r>
      <w:proofErr w:type="spellStart"/>
      <w:r w:rsidRPr="007A656C">
        <w:t>wieder</w:t>
      </w:r>
      <w:proofErr w:type="spellEnd"/>
      <w:r w:rsidRPr="007A656C">
        <w:t xml:space="preserve"> </w:t>
      </w:r>
      <w:proofErr w:type="spellStart"/>
      <w:proofErr w:type="gramStart"/>
      <w:r w:rsidRPr="007A656C">
        <w:t>zurückgehen</w:t>
      </w:r>
      <w:proofErr w:type="spellEnd"/>
      <w:r w:rsidR="007A656C">
        <w:t>.“</w:t>
      </w:r>
      <w:proofErr w:type="gramEnd"/>
    </w:p>
    <w:p w14:paraId="2C843F93" w14:textId="77777777" w:rsidR="007A656C" w:rsidRPr="007A656C" w:rsidRDefault="007A656C" w:rsidP="007A656C"/>
    <w:bookmarkEnd w:id="4"/>
    <w:p w14:paraId="43070E07" w14:textId="77777777" w:rsidR="00015BD8" w:rsidRPr="007A656C" w:rsidRDefault="00015BD8" w:rsidP="007A656C">
      <w:pPr>
        <w:pStyle w:val="Beschriftung"/>
      </w:pPr>
      <w:r w:rsidRPr="007A656C">
        <w:rPr>
          <w:noProof/>
        </w:rPr>
        <w:drawing>
          <wp:inline distT="0" distB="0" distL="0" distR="0" wp14:anchorId="6C62FCF8" wp14:editId="073CF2E4">
            <wp:extent cx="4926842" cy="3284353"/>
            <wp:effectExtent l="0" t="0" r="7620" b="0"/>
            <wp:docPr id="1129949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9822" name="Picture 11299498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8507" cy="3285463"/>
                    </a:xfrm>
                    <a:prstGeom prst="rect">
                      <a:avLst/>
                    </a:prstGeom>
                  </pic:spPr>
                </pic:pic>
              </a:graphicData>
            </a:graphic>
          </wp:inline>
        </w:drawing>
      </w:r>
    </w:p>
    <w:p w14:paraId="00B1FA83" w14:textId="2C769522" w:rsidR="00015BD8" w:rsidRPr="00971775" w:rsidRDefault="00015BD8" w:rsidP="007A656C">
      <w:pPr>
        <w:pStyle w:val="Beschriftung"/>
        <w:rPr>
          <w:lang w:val="de-DE"/>
        </w:rPr>
      </w:pPr>
      <w:r w:rsidRPr="00971775">
        <w:rPr>
          <w:lang w:val="de-DE"/>
        </w:rPr>
        <w:lastRenderedPageBreak/>
        <w:t xml:space="preserve">Sam, die Band und das Produktionsteam hinter den Kulissen </w:t>
      </w:r>
      <w:r w:rsidR="00F83E9C">
        <w:rPr>
          <w:lang w:val="de-DE"/>
        </w:rPr>
        <w:t>der</w:t>
      </w:r>
      <w:r w:rsidRPr="00971775">
        <w:rPr>
          <w:lang w:val="de-DE"/>
        </w:rPr>
        <w:t xml:space="preserve"> jüngsten </w:t>
      </w:r>
      <w:proofErr w:type="spellStart"/>
      <w:r w:rsidRPr="00971775">
        <w:rPr>
          <w:lang w:val="de-DE"/>
        </w:rPr>
        <w:t>Residencies</w:t>
      </w:r>
      <w:proofErr w:type="spellEnd"/>
    </w:p>
    <w:p w14:paraId="46E43082" w14:textId="77777777" w:rsidR="00015BD8" w:rsidRPr="00971775" w:rsidRDefault="00015BD8" w:rsidP="007A656C">
      <w:pPr>
        <w:rPr>
          <w:lang w:val="de-DE"/>
        </w:rPr>
      </w:pPr>
    </w:p>
    <w:p w14:paraId="24F52BED" w14:textId="77777777" w:rsidR="008018CF" w:rsidRPr="00971775" w:rsidRDefault="00015BD8" w:rsidP="007A656C">
      <w:pPr>
        <w:rPr>
          <w:lang w:val="de-DE"/>
        </w:rPr>
      </w:pPr>
      <w:r w:rsidRPr="00971775">
        <w:rPr>
          <w:lang w:val="de-DE"/>
        </w:rPr>
        <w:t xml:space="preserve">Während Sam Smith sich auf zukünftige Tourtermine vorbereitet, freut sich </w:t>
      </w:r>
      <w:proofErr w:type="spellStart"/>
      <w:r w:rsidRPr="00971775">
        <w:rPr>
          <w:lang w:val="de-DE"/>
        </w:rPr>
        <w:t>Skoutarides</w:t>
      </w:r>
      <w:proofErr w:type="spellEnd"/>
      <w:r w:rsidRPr="00971775">
        <w:rPr>
          <w:lang w:val="de-DE"/>
        </w:rPr>
        <w:t xml:space="preserve"> darauf, die Produktionsreise mit </w:t>
      </w:r>
      <w:proofErr w:type="spellStart"/>
      <w:r w:rsidRPr="00971775">
        <w:rPr>
          <w:lang w:val="de-DE"/>
        </w:rPr>
        <w:t>Spectera</w:t>
      </w:r>
      <w:proofErr w:type="spellEnd"/>
      <w:r w:rsidRPr="00971775">
        <w:rPr>
          <w:lang w:val="de-DE"/>
        </w:rPr>
        <w:t xml:space="preserve"> fortzusetzen. „Sobald die [SKM]-Handsender verfügbar sind, werden sie eine naheliegende Ergänzung sein, wenn wir wieder ein drahtloses Mikrofon verwenden müssen“, sagte er. „Das wird Sam die nötige Freiheit auf der Bühne geben und gleichzeitig dem Publikum das gleiche, sehr hochwertige Klangerlebnis bieten.“</w:t>
      </w:r>
    </w:p>
    <w:p w14:paraId="63CE3A31" w14:textId="7A0FF24D" w:rsidR="00704052" w:rsidRPr="00971775" w:rsidRDefault="00704052" w:rsidP="007A656C">
      <w:pPr>
        <w:rPr>
          <w:lang w:val="de-DE"/>
        </w:rPr>
      </w:pPr>
    </w:p>
    <w:p w14:paraId="3B25B88E" w14:textId="50CF77D9" w:rsidR="00015BD8" w:rsidRPr="00971775" w:rsidRDefault="00015BD8" w:rsidP="007A656C">
      <w:pPr>
        <w:rPr>
          <w:color w:val="000000"/>
          <w:lang w:val="de-DE"/>
        </w:rPr>
      </w:pPr>
      <w:r w:rsidRPr="00971775">
        <w:rPr>
          <w:color w:val="000000"/>
          <w:lang w:val="de-DE"/>
        </w:rPr>
        <w:t xml:space="preserve">Der </w:t>
      </w:r>
      <w:proofErr w:type="spellStart"/>
      <w:r w:rsidRPr="00971775">
        <w:rPr>
          <w:color w:val="000000"/>
          <w:lang w:val="de-DE"/>
        </w:rPr>
        <w:t>Spectera</w:t>
      </w:r>
      <w:proofErr w:type="spellEnd"/>
      <w:r w:rsidRPr="00971775">
        <w:rPr>
          <w:color w:val="000000"/>
          <w:lang w:val="de-DE"/>
        </w:rPr>
        <w:t xml:space="preserve"> SKM-Handmikrofon-Sender kann vorbestellt werden und wird voraussichtlich ab September 2026 ausgeliefert.</w:t>
      </w:r>
      <w:bookmarkEnd w:id="0"/>
    </w:p>
    <w:p w14:paraId="1744C3C7" w14:textId="77777777" w:rsidR="00704052" w:rsidRPr="00971775" w:rsidRDefault="00704052" w:rsidP="007A656C">
      <w:pPr>
        <w:rPr>
          <w:color w:val="000000"/>
          <w:lang w:val="de-DE"/>
        </w:rPr>
      </w:pPr>
    </w:p>
    <w:p w14:paraId="499FCB97" w14:textId="38B8DD9D" w:rsidR="00704052" w:rsidRPr="00971775" w:rsidRDefault="00704052" w:rsidP="007A656C">
      <w:pPr>
        <w:rPr>
          <w:lang w:val="de-DE"/>
        </w:rPr>
      </w:pPr>
      <w:r w:rsidRPr="00971775">
        <w:rPr>
          <w:color w:val="000000"/>
          <w:lang w:val="de-DE"/>
        </w:rPr>
        <w:t xml:space="preserve">Die Bilder zu dieser Pressemitteilung können </w:t>
      </w:r>
      <w:hyperlink r:id="rId18" w:history="1">
        <w:r w:rsidRPr="00971775">
          <w:rPr>
            <w:rStyle w:val="Hyperlink"/>
            <w:color w:val="0095D5" w:themeColor="accent1"/>
            <w:lang w:val="de-DE"/>
          </w:rPr>
          <w:t>hier</w:t>
        </w:r>
      </w:hyperlink>
      <w:r w:rsidRPr="00971775">
        <w:rPr>
          <w:color w:val="000000"/>
          <w:lang w:val="de-DE"/>
        </w:rPr>
        <w:t xml:space="preserve"> heruntergeladen werden.</w:t>
      </w:r>
    </w:p>
    <w:bookmarkEnd w:id="1"/>
    <w:p w14:paraId="3125EFE9" w14:textId="77777777" w:rsidR="00015BD8" w:rsidRDefault="00015BD8" w:rsidP="007A656C">
      <w:pPr>
        <w:rPr>
          <w:lang w:val="de-DE"/>
        </w:rPr>
      </w:pPr>
    </w:p>
    <w:p w14:paraId="06E5C098" w14:textId="77777777" w:rsidR="0013670C" w:rsidRPr="00E6080C" w:rsidRDefault="0013670C" w:rsidP="0013670C">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rPr>
      </w:pPr>
      <w:r w:rsidRPr="00E6080C">
        <w:rPr>
          <w:rStyle w:val="normaltextrun"/>
          <w:rFonts w:asciiTheme="minorHAnsi" w:eastAsiaTheme="minorEastAsia" w:hAnsiTheme="minorHAnsi" w:cstheme="minorBidi"/>
          <w:b/>
          <w:color w:val="0095D5" w:themeColor="accent1"/>
          <w:sz w:val="18"/>
          <w:szCs w:val="18"/>
        </w:rPr>
        <w:t>Über die Marke Sennheiser</w:t>
      </w:r>
    </w:p>
    <w:p w14:paraId="371A3E97" w14:textId="77777777" w:rsidR="0013670C" w:rsidRPr="001540D0" w:rsidRDefault="0013670C" w:rsidP="0013670C">
      <w:pPr>
        <w:pStyle w:val="About"/>
        <w:rPr>
          <w:rFonts w:eastAsiaTheme="minorEastAsia"/>
          <w:szCs w:val="18"/>
          <w:lang w:val="de-DE" w:eastAsia="de-DE"/>
        </w:rPr>
      </w:pPr>
      <w:r w:rsidRPr="001540D0">
        <w:rPr>
          <w:rStyle w:val="normaltextrun"/>
          <w:rFonts w:eastAsiaTheme="minorEastAsia"/>
          <w:szCs w:val="18"/>
          <w:lang w:val="de-DE" w:eastAsia="de-DE"/>
        </w:rPr>
        <w:t>Audio ist unser Leben. Wir sind von der Leidenschaft getrieben, Audio-Lösungen zu entwickeln, die einen Unterschied machen. Die Zukunft der Audiowelt gestalten und unseren Kund*innen außergewöhnliche Klangerlebnisse bieten – dafür steht die Marke Sennheiser seit 80 Jahren.</w:t>
      </w:r>
      <w:r>
        <w:rPr>
          <w:rStyle w:val="normaltextrun"/>
          <w:rFonts w:eastAsiaTheme="minorEastAsia"/>
          <w:szCs w:val="18"/>
          <w:lang w:val="de-DE" w:eastAsia="de-DE"/>
        </w:rPr>
        <w:t xml:space="preserve"> </w:t>
      </w:r>
      <w:r w:rsidRPr="001540D0">
        <w:rPr>
          <w:rStyle w:val="normaltextrun"/>
          <w:rFonts w:eastAsiaTheme="minorEastAsia"/>
          <w:szCs w:val="18"/>
          <w:lang w:val="de-DE" w:eastAsia="de-DE"/>
        </w:rPr>
        <w:t xml:space="preserve">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1540D0">
        <w:rPr>
          <w:rStyle w:val="normaltextrun"/>
          <w:rFonts w:eastAsiaTheme="minorEastAsia"/>
          <w:szCs w:val="18"/>
          <w:lang w:val="de-DE" w:eastAsia="de-DE"/>
        </w:rPr>
        <w:t>Hearables</w:t>
      </w:r>
      <w:proofErr w:type="spellEnd"/>
      <w:r w:rsidRPr="001540D0">
        <w:rPr>
          <w:rStyle w:val="normaltextrun"/>
          <w:rFonts w:eastAsiaTheme="minorEastAsia"/>
          <w:szCs w:val="18"/>
          <w:lang w:val="de-DE" w:eastAsia="de-DE"/>
        </w:rPr>
        <w:t xml:space="preserve"> von der</w:t>
      </w:r>
      <w:r w:rsidRPr="00BB705A">
        <w:rPr>
          <w:rStyle w:val="normaltextrun"/>
          <w:rFonts w:eastAsiaTheme="minorEastAsia"/>
          <w:szCs w:val="18"/>
          <w:lang w:val="de-DE" w:eastAsia="de-DE"/>
        </w:rPr>
        <w:t xml:space="preserve"> Sonova Holding AG-Unternehmensgruppe unter der Lizenz von Sennheiser betrieben.</w:t>
      </w:r>
    </w:p>
    <w:p w14:paraId="04E0099D" w14:textId="77777777" w:rsidR="0013670C" w:rsidRPr="001A423D" w:rsidRDefault="0013670C" w:rsidP="0013670C">
      <w:pPr>
        <w:spacing w:line="240" w:lineRule="auto"/>
        <w:rPr>
          <w:lang w:val="de-DE"/>
        </w:rPr>
      </w:pPr>
    </w:p>
    <w:p w14:paraId="21DD8EF3" w14:textId="77777777" w:rsidR="0013670C" w:rsidRPr="00767FBB" w:rsidRDefault="0013670C" w:rsidP="0013670C">
      <w:pPr>
        <w:spacing w:line="240" w:lineRule="auto"/>
        <w:rPr>
          <w:color w:val="0095D5" w:themeColor="accent1"/>
          <w:szCs w:val="18"/>
          <w:lang w:val="de-DE"/>
        </w:rPr>
      </w:pPr>
      <w:hyperlink r:id="rId19" w:history="1">
        <w:r w:rsidRPr="00767FBB">
          <w:rPr>
            <w:rStyle w:val="Hyperlink"/>
            <w:color w:val="0095D5" w:themeColor="accent1"/>
            <w:szCs w:val="18"/>
            <w:u w:val="none"/>
            <w:lang w:val="de-DE"/>
          </w:rPr>
          <w:t>www.sennheiser.com</w:t>
        </w:r>
      </w:hyperlink>
      <w:r w:rsidRPr="00767FBB">
        <w:rPr>
          <w:color w:val="0095D5" w:themeColor="accent1"/>
          <w:szCs w:val="18"/>
          <w:lang w:val="de-DE"/>
        </w:rPr>
        <w:t xml:space="preserve"> </w:t>
      </w:r>
    </w:p>
    <w:p w14:paraId="4BC1BB9F" w14:textId="77777777" w:rsidR="0013670C" w:rsidRPr="00BB705A" w:rsidRDefault="0013670C" w:rsidP="0013670C">
      <w:pPr>
        <w:spacing w:line="240" w:lineRule="auto"/>
        <w:rPr>
          <w:lang w:val="de-DE"/>
        </w:rPr>
      </w:pPr>
      <w:hyperlink r:id="rId20" w:history="1">
        <w:r w:rsidRPr="00767FBB">
          <w:rPr>
            <w:rStyle w:val="Hyperlink"/>
            <w:color w:val="0095D5" w:themeColor="accent1"/>
            <w:szCs w:val="18"/>
            <w:u w:val="none"/>
            <w:lang w:val="de-DE"/>
          </w:rPr>
          <w:t>www.sennheiser-hearing.com</w:t>
        </w:r>
      </w:hyperlink>
    </w:p>
    <w:p w14:paraId="62479734" w14:textId="77777777" w:rsidR="0013670C" w:rsidRPr="00BB705A" w:rsidRDefault="0013670C" w:rsidP="0013670C">
      <w:pPr>
        <w:spacing w:line="240" w:lineRule="auto"/>
        <w:rPr>
          <w:lang w:val="de-DE"/>
        </w:rPr>
      </w:pPr>
    </w:p>
    <w:p w14:paraId="6F809AED" w14:textId="77777777" w:rsidR="0013670C" w:rsidRPr="001540D0" w:rsidRDefault="0013670C" w:rsidP="0013670C">
      <w:pPr>
        <w:pStyle w:val="About"/>
        <w:rPr>
          <w:b/>
          <w:bCs/>
          <w:sz w:val="16"/>
          <w:szCs w:val="16"/>
          <w:lang w:val="de-DE"/>
        </w:rPr>
      </w:pPr>
      <w:r w:rsidRPr="001540D0">
        <w:rPr>
          <w:b/>
          <w:bCs/>
          <w:sz w:val="16"/>
          <w:szCs w:val="16"/>
          <w:lang w:val="de-DE"/>
        </w:rPr>
        <w:t xml:space="preserve">Pressekontakt DACH </w:t>
      </w:r>
    </w:p>
    <w:p w14:paraId="33C46BA9" w14:textId="77777777" w:rsidR="0013670C" w:rsidRPr="001540D0" w:rsidRDefault="0013670C" w:rsidP="0013670C">
      <w:pPr>
        <w:pStyle w:val="About"/>
        <w:rPr>
          <w:sz w:val="16"/>
          <w:szCs w:val="16"/>
          <w:lang w:val="de-DE"/>
        </w:rPr>
      </w:pPr>
      <w:r w:rsidRPr="001540D0">
        <w:rPr>
          <w:sz w:val="16"/>
          <w:szCs w:val="16"/>
          <w:lang w:val="de-DE"/>
        </w:rPr>
        <w:t>Jacqueline Gusmag</w:t>
      </w:r>
    </w:p>
    <w:p w14:paraId="11630C16" w14:textId="77777777" w:rsidR="0013670C" w:rsidRPr="001540D0" w:rsidRDefault="0013670C" w:rsidP="0013670C">
      <w:pPr>
        <w:pStyle w:val="About"/>
        <w:rPr>
          <w:sz w:val="16"/>
          <w:szCs w:val="16"/>
          <w:lang w:val="de-DE"/>
        </w:rPr>
      </w:pPr>
      <w:r w:rsidRPr="001540D0">
        <w:rPr>
          <w:sz w:val="16"/>
          <w:szCs w:val="16"/>
          <w:lang w:val="de-DE"/>
        </w:rPr>
        <w:t>+49 (0) 5130 600 – 1540</w:t>
      </w:r>
    </w:p>
    <w:p w14:paraId="5C01AEFA" w14:textId="4ECC5314" w:rsidR="00DE3085" w:rsidRPr="0013670C" w:rsidRDefault="0013670C" w:rsidP="0013670C">
      <w:pPr>
        <w:pStyle w:val="Contact"/>
        <w:rPr>
          <w:color w:val="0095D5" w:themeColor="accent1"/>
          <w:sz w:val="16"/>
          <w:szCs w:val="16"/>
          <w:u w:val="single"/>
          <w:lang w:val="de-DE"/>
        </w:rPr>
      </w:pPr>
      <w:hyperlink r:id="rId21" w:history="1">
        <w:r w:rsidRPr="001540D0">
          <w:rPr>
            <w:rStyle w:val="Hyperlink"/>
            <w:color w:val="0095D5" w:themeColor="accent1"/>
            <w:sz w:val="16"/>
            <w:szCs w:val="16"/>
            <w:lang w:val="de-DE"/>
          </w:rPr>
          <w:t>jacqueline.gusmag@sennheiser.com</w:t>
        </w:r>
      </w:hyperlink>
      <w:bookmarkEnd w:id="2"/>
      <w:bookmarkEnd w:id="3"/>
    </w:p>
    <w:sectPr w:rsidR="00DE3085" w:rsidRPr="0013670C"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AEB48" w14:textId="77777777" w:rsidR="00C62C52" w:rsidRPr="00B16D78" w:rsidRDefault="00C62C52" w:rsidP="00CA1EB9">
      <w:pPr>
        <w:spacing w:line="240" w:lineRule="auto"/>
      </w:pPr>
      <w:r w:rsidRPr="00B16D78">
        <w:separator/>
      </w:r>
    </w:p>
  </w:endnote>
  <w:endnote w:type="continuationSeparator" w:id="0">
    <w:p w14:paraId="460ED92F" w14:textId="77777777" w:rsidR="00C62C52" w:rsidRPr="00B16D78" w:rsidRDefault="00C62C52" w:rsidP="00CA1EB9">
      <w:pPr>
        <w:spacing w:line="240" w:lineRule="auto"/>
      </w:pPr>
      <w:r w:rsidRPr="00B16D78">
        <w:continuationSeparator/>
      </w:r>
    </w:p>
  </w:endnote>
  <w:endnote w:type="continuationNotice" w:id="1">
    <w:p w14:paraId="4322230F" w14:textId="77777777" w:rsidR="00C62C52" w:rsidRPr="00B16D78" w:rsidRDefault="00C62C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EFBA2942-22E9-4DC2-ADAF-B13E3BC9BCD0}"/>
    <w:embedBold r:id="rId2" w:fontKey="{7E8D9272-CBD6-4B79-8F65-2B0B4CEB4FB0}"/>
    <w:embedItalic r:id="rId3" w:fontKey="{AB59F139-49E5-4190-B94C-43D0231354EB}"/>
    <w:embedBoldItalic r:id="rId4" w:fontKey="{3D4195A9-C5A7-46FD-AE02-37B2CE8260B4}"/>
  </w:font>
  <w:font w:name="Calibri">
    <w:panose1 w:val="020F0502020204030204"/>
    <w:charset w:val="00"/>
    <w:family w:val="swiss"/>
    <w:pitch w:val="variable"/>
    <w:sig w:usb0="E4002EFF" w:usb1="C200247B" w:usb2="00000009" w:usb3="00000000" w:csb0="000001FF" w:csb1="00000000"/>
    <w:embedRegular r:id="rId5" w:fontKey="{4D25444C-BDF8-4D66-B9F8-00BE6EF9C262}"/>
    <w:embedBold r:id="rId6" w:fontKey="{B23375BE-92B8-4791-BE0B-8DBA2D074BAF}"/>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C049801B-96A9-49B7-B18C-7AB6175751A5}"/>
    <w:embedBold r:id="rId8" w:fontKey="{648EF2BF-54D2-40BC-919B-BAF88A3329C2}"/>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Fuzeil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089B8" w14:textId="77777777" w:rsidR="00C62C52" w:rsidRPr="00B16D78" w:rsidRDefault="00C62C52" w:rsidP="00CA1EB9">
      <w:pPr>
        <w:spacing w:line="240" w:lineRule="auto"/>
      </w:pPr>
      <w:r w:rsidRPr="00B16D78">
        <w:separator/>
      </w:r>
    </w:p>
  </w:footnote>
  <w:footnote w:type="continuationSeparator" w:id="0">
    <w:p w14:paraId="7A2C5E1F" w14:textId="77777777" w:rsidR="00C62C52" w:rsidRPr="00B16D78" w:rsidRDefault="00C62C52" w:rsidP="00CA1EB9">
      <w:pPr>
        <w:spacing w:line="240" w:lineRule="auto"/>
      </w:pPr>
      <w:r w:rsidRPr="00B16D78">
        <w:continuationSeparator/>
      </w:r>
    </w:p>
  </w:footnote>
  <w:footnote w:type="continuationNotice" w:id="1">
    <w:p w14:paraId="5E475127" w14:textId="77777777" w:rsidR="00C62C52" w:rsidRPr="00B16D78" w:rsidRDefault="00C62C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7495DD6"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EMITTEILUNG</w:t>
    </w:r>
  </w:p>
  <w:p w14:paraId="4C6F07FC" w14:textId="3BF909AE"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006E7001">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DA5C2B" w:rsidP="008E5D5C">
    <w:pPr>
      <w:pStyle w:val="Kopfzeile"/>
      <w:rPr>
        <w:color w:val="0095D5" w:themeColor="accent1"/>
      </w:rPr>
    </w:pPr>
    <w:r w:rsidRPr="00B16D78">
      <w:rPr>
        <w:color w:val="0095D5" w:themeColor="accent1"/>
      </w:rPr>
      <w:t>Pressemitteilung</w:t>
    </w:r>
    <w:r w:rsidR="00324808"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CC64618"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006E7001">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BD8"/>
    <w:rsid w:val="0001617F"/>
    <w:rsid w:val="0001632B"/>
    <w:rsid w:val="0001676E"/>
    <w:rsid w:val="00021722"/>
    <w:rsid w:val="000235F6"/>
    <w:rsid w:val="000243BA"/>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2717"/>
    <w:rsid w:val="00093230"/>
    <w:rsid w:val="0009384F"/>
    <w:rsid w:val="00095FEA"/>
    <w:rsid w:val="000966AE"/>
    <w:rsid w:val="00096A95"/>
    <w:rsid w:val="000A054A"/>
    <w:rsid w:val="000A22B8"/>
    <w:rsid w:val="000A294B"/>
    <w:rsid w:val="000A3462"/>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70C"/>
    <w:rsid w:val="00136E50"/>
    <w:rsid w:val="00137288"/>
    <w:rsid w:val="00137782"/>
    <w:rsid w:val="0014006E"/>
    <w:rsid w:val="0014010A"/>
    <w:rsid w:val="00140778"/>
    <w:rsid w:val="00140ABC"/>
    <w:rsid w:val="00143201"/>
    <w:rsid w:val="00143ED7"/>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3B29"/>
    <w:rsid w:val="001C63D8"/>
    <w:rsid w:val="001C7655"/>
    <w:rsid w:val="001C7E14"/>
    <w:rsid w:val="001D09BE"/>
    <w:rsid w:val="001D4364"/>
    <w:rsid w:val="001D4E25"/>
    <w:rsid w:val="001D6D45"/>
    <w:rsid w:val="001E0C8F"/>
    <w:rsid w:val="001E2F7C"/>
    <w:rsid w:val="001E589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77A90"/>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1087"/>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40D9"/>
    <w:rsid w:val="003A4922"/>
    <w:rsid w:val="003A4C27"/>
    <w:rsid w:val="003A4CC5"/>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468D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7F4"/>
    <w:rsid w:val="004E0A54"/>
    <w:rsid w:val="004E19A6"/>
    <w:rsid w:val="004E1AF4"/>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18F5"/>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001"/>
    <w:rsid w:val="006E7B06"/>
    <w:rsid w:val="006F0108"/>
    <w:rsid w:val="006F058F"/>
    <w:rsid w:val="006F134F"/>
    <w:rsid w:val="006F1F15"/>
    <w:rsid w:val="006F21EC"/>
    <w:rsid w:val="006F269B"/>
    <w:rsid w:val="006F3E15"/>
    <w:rsid w:val="006F5634"/>
    <w:rsid w:val="00701A09"/>
    <w:rsid w:val="0070339F"/>
    <w:rsid w:val="00703EC0"/>
    <w:rsid w:val="00704052"/>
    <w:rsid w:val="00704FBB"/>
    <w:rsid w:val="00705A75"/>
    <w:rsid w:val="00711B05"/>
    <w:rsid w:val="00713160"/>
    <w:rsid w:val="0071422C"/>
    <w:rsid w:val="00714695"/>
    <w:rsid w:val="007155FA"/>
    <w:rsid w:val="00720C00"/>
    <w:rsid w:val="007210EC"/>
    <w:rsid w:val="00723055"/>
    <w:rsid w:val="0072330B"/>
    <w:rsid w:val="007233A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2C1F"/>
    <w:rsid w:val="0078327C"/>
    <w:rsid w:val="007834E1"/>
    <w:rsid w:val="00785695"/>
    <w:rsid w:val="00786EA4"/>
    <w:rsid w:val="0079263F"/>
    <w:rsid w:val="00792A93"/>
    <w:rsid w:val="00793211"/>
    <w:rsid w:val="0079333F"/>
    <w:rsid w:val="00796EF7"/>
    <w:rsid w:val="007A071C"/>
    <w:rsid w:val="007A0C84"/>
    <w:rsid w:val="007A2D75"/>
    <w:rsid w:val="007A53BD"/>
    <w:rsid w:val="007A5797"/>
    <w:rsid w:val="007A5DEA"/>
    <w:rsid w:val="007A5F92"/>
    <w:rsid w:val="007A642B"/>
    <w:rsid w:val="007A656C"/>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18CF"/>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2874"/>
    <w:rsid w:val="00842A37"/>
    <w:rsid w:val="00842A7D"/>
    <w:rsid w:val="008444B5"/>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D6D01"/>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1A9F"/>
    <w:rsid w:val="00962054"/>
    <w:rsid w:val="00963927"/>
    <w:rsid w:val="0096404E"/>
    <w:rsid w:val="00964682"/>
    <w:rsid w:val="0096494F"/>
    <w:rsid w:val="00970446"/>
    <w:rsid w:val="0097052A"/>
    <w:rsid w:val="0097112C"/>
    <w:rsid w:val="00971775"/>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5DBF"/>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01F1"/>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45C"/>
    <w:rsid w:val="00A325C4"/>
    <w:rsid w:val="00A32E81"/>
    <w:rsid w:val="00A34699"/>
    <w:rsid w:val="00A36938"/>
    <w:rsid w:val="00A36B26"/>
    <w:rsid w:val="00A36C6A"/>
    <w:rsid w:val="00A37809"/>
    <w:rsid w:val="00A40098"/>
    <w:rsid w:val="00A41A77"/>
    <w:rsid w:val="00A425D9"/>
    <w:rsid w:val="00A42B34"/>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0F2C"/>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4E7"/>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08A1"/>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6432"/>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62AC"/>
    <w:rsid w:val="00C57AA7"/>
    <w:rsid w:val="00C57B2A"/>
    <w:rsid w:val="00C601AC"/>
    <w:rsid w:val="00C61438"/>
    <w:rsid w:val="00C62C52"/>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23F0"/>
    <w:rsid w:val="00CC48A7"/>
    <w:rsid w:val="00CC5826"/>
    <w:rsid w:val="00CC702E"/>
    <w:rsid w:val="00CC795A"/>
    <w:rsid w:val="00CD11F1"/>
    <w:rsid w:val="00CD2BC9"/>
    <w:rsid w:val="00CD2D5D"/>
    <w:rsid w:val="00CD2F49"/>
    <w:rsid w:val="00CD2FA4"/>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74"/>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4C8C"/>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5582"/>
    <w:rsid w:val="00DD6427"/>
    <w:rsid w:val="00DD67BB"/>
    <w:rsid w:val="00DD71EA"/>
    <w:rsid w:val="00DD7E59"/>
    <w:rsid w:val="00DE06A9"/>
    <w:rsid w:val="00DE2233"/>
    <w:rsid w:val="00DE29A0"/>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3E9C"/>
    <w:rsid w:val="00F864A8"/>
    <w:rsid w:val="00F86E94"/>
    <w:rsid w:val="00F87687"/>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2A02"/>
    <w:rsid w:val="00FD3788"/>
    <w:rsid w:val="00FD3B74"/>
    <w:rsid w:val="00FD4A4C"/>
    <w:rsid w:val="00FD4D54"/>
    <w:rsid w:val="00FD5444"/>
    <w:rsid w:val="00FD69BF"/>
    <w:rsid w:val="00FD6D26"/>
    <w:rsid w:val="00FE1588"/>
    <w:rsid w:val="00FE2217"/>
    <w:rsid w:val="00FE4DA5"/>
    <w:rsid w:val="00FE4E7B"/>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Body">
    <w:name w:val="Body"/>
    <w:rsid w:val="00015BD8"/>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textOutline w14:w="0" w14:cap="flat" w14:cmpd="sng" w14:algn="ctr">
        <w14:noFill/>
        <w14:prstDash w14:val="solid"/>
        <w14:bevel/>
      </w14:textOutline>
    </w:rPr>
  </w:style>
  <w:style w:type="character" w:customStyle="1" w:styleId="Hyperlink1">
    <w:name w:val="Hyperlink.1"/>
    <w:basedOn w:val="Absatz-Standardschriftart"/>
    <w:rsid w:val="00015BD8"/>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brandzone.sennheiser-group.com/share/VDnYThQcXvGodBnWqPi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acqueline.gusmag@sennheiser.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1048</Words>
  <Characters>6603</Characters>
  <Application>Microsoft Office Word</Application>
  <DocSecurity>4</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docId:82F564CC35A6243EFDD4319C277CCA55</cp:keywords>
  <dc:description/>
  <cp:lastModifiedBy>Lena Gensch</cp:lastModifiedBy>
  <cp:revision>2</cp:revision>
  <cp:lastPrinted>2026-04-07T12:45:00Z</cp:lastPrinted>
  <dcterms:created xsi:type="dcterms:W3CDTF">2026-04-16T07:52:00Z</dcterms:created>
  <dcterms:modified xsi:type="dcterms:W3CDTF">2026-04-16T07:52:00Z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